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r w:rsidDel="00000000" w:rsidR="00000000" w:rsidRPr="00000000">
        <w:rPr>
          <w:rtl w:val="0"/>
        </w:rPr>
        <w:t xml:space="preserve">Press release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Olomouc</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2021</w:t>
      </w:r>
    </w:p>
    <w:p w:rsidR="00000000" w:rsidDel="00000000" w:rsidP="00000000" w:rsidRDefault="00000000" w:rsidRPr="00000000" w14:paraId="00000003">
      <w:pPr>
        <w:pStyle w:val="Title"/>
        <w:rPr/>
      </w:pPr>
      <w:r w:rsidDel="00000000" w:rsidR="00000000" w:rsidRPr="00000000">
        <w:rPr>
          <w:rtl w:val="0"/>
        </w:rPr>
        <w:t xml:space="preserve">The Telegraph Gallery in Olomouc exhibits the work of Romanian painter Radu Baies </w:t>
      </w:r>
    </w:p>
    <w:p w:rsidR="00000000" w:rsidDel="00000000" w:rsidP="00000000" w:rsidRDefault="00000000" w:rsidRPr="00000000" w14:paraId="00000004">
      <w:pPr>
        <w:rPr>
          <w:b w:val="1"/>
        </w:rPr>
      </w:pPr>
      <w:r w:rsidDel="00000000" w:rsidR="00000000" w:rsidRPr="00000000">
        <w:rPr>
          <w:b w:val="1"/>
          <w:rtl w:val="0"/>
        </w:rPr>
        <w:t xml:space="preserve">Radu Baies, the first resident of the Telegraph Gallery, presents his work at a solo exhibition, </w:t>
      </w:r>
      <w:r w:rsidDel="00000000" w:rsidR="00000000" w:rsidRPr="00000000">
        <w:rPr>
          <w:b w:val="1"/>
          <w:i w:val="1"/>
          <w:rtl w:val="0"/>
        </w:rPr>
        <w:t xml:space="preserve">Searching for My Human Traces</w:t>
      </w:r>
      <w:r w:rsidDel="00000000" w:rsidR="00000000" w:rsidRPr="00000000">
        <w:rPr>
          <w:b w:val="1"/>
          <w:rtl w:val="0"/>
        </w:rPr>
        <w:t xml:space="preserve">. It is the first solo exhibition of the Romanian painter in the Czech Republic. The exhibition will be launched online on Thursday, February 25, at 6 PM, on social media platforms of the Telegraph Gallery.</w:t>
      </w:r>
      <w:r w:rsidDel="00000000" w:rsidR="00000000" w:rsidRPr="00000000">
        <w:rPr>
          <w:b w:val="1"/>
          <w:color w:val="ff0000"/>
          <w:rtl w:val="0"/>
        </w:rPr>
        <w:t xml:space="preserve"> </w:t>
      </w:r>
      <w:r w:rsidDel="00000000" w:rsidR="00000000" w:rsidRPr="00000000">
        <w:rPr>
          <w:b w:val="1"/>
          <w:rtl w:val="0"/>
        </w:rPr>
        <w:t xml:space="preserve">It will run in Olomouc until May 2, 2021.</w:t>
      </w:r>
    </w:p>
    <w:p w:rsidR="00000000" w:rsidDel="00000000" w:rsidP="00000000" w:rsidRDefault="00000000" w:rsidRPr="00000000" w14:paraId="00000005">
      <w:pPr>
        <w:rPr>
          <w:i w:val="1"/>
        </w:rPr>
      </w:pPr>
      <w:r w:rsidDel="00000000" w:rsidR="00000000" w:rsidRPr="00000000">
        <w:rPr>
          <w:rFonts w:ascii="Arial" w:cs="Arial" w:eastAsia="Arial" w:hAnsi="Arial"/>
          <w:b w:val="0"/>
          <w:i w:val="1"/>
          <w:sz w:val="24"/>
          <w:szCs w:val="24"/>
          <w:rtl w:val="0"/>
        </w:rPr>
        <w:t xml:space="preserve">“Radu Baies is one of the youngest artists from the so-called Cluj School, whose previous generation has firmly established itself on the European and even global scene of fine art over the past decade. In his work, Baies explores man and his relationship to the whole, the absolute, time and nature</w:t>
      </w:r>
      <w:r w:rsidDel="00000000" w:rsidR="00000000" w:rsidRPr="00000000">
        <w:rPr>
          <w:rFonts w:ascii="Arial" w:cs="Arial" w:eastAsia="Arial" w:hAnsi="Arial"/>
          <w:b w:val="0"/>
          <w:sz w:val="24"/>
          <w:szCs w:val="24"/>
          <w:rtl w:val="0"/>
        </w:rPr>
        <w:t xml:space="preserve">,” explains curator Jan Kudrna, who continues:</w:t>
      </w:r>
      <w:r w:rsidDel="00000000" w:rsidR="00000000" w:rsidRPr="00000000">
        <w:rPr>
          <w:rFonts w:ascii="Arial" w:cs="Arial" w:eastAsia="Arial" w:hAnsi="Arial"/>
          <w:b w:val="0"/>
          <w:sz w:val="19"/>
          <w:szCs w:val="19"/>
          <w:rtl w:val="0"/>
        </w:rPr>
        <w:t xml:space="preserve"> “</w:t>
      </w:r>
      <w:r w:rsidDel="00000000" w:rsidR="00000000" w:rsidRPr="00000000">
        <w:rPr>
          <w:rFonts w:ascii="Arial" w:cs="Arial" w:eastAsia="Arial" w:hAnsi="Arial"/>
          <w:b w:val="0"/>
          <w:i w:val="1"/>
          <w:sz w:val="24"/>
          <w:szCs w:val="24"/>
          <w:rtl w:val="0"/>
        </w:rPr>
        <w:t xml:space="preserve">The name of the exhibition</w:t>
      </w:r>
      <w:r w:rsidDel="00000000" w:rsidR="00000000" w:rsidRPr="00000000">
        <w:rPr>
          <w:rFonts w:ascii="Arial" w:cs="Arial" w:eastAsia="Arial" w:hAnsi="Arial"/>
          <w:b w:val="0"/>
          <w:sz w:val="24"/>
          <w:szCs w:val="24"/>
          <w:rtl w:val="0"/>
        </w:rPr>
        <w:t xml:space="preserve">, Searching for My Human Traces,</w:t>
      </w:r>
      <w:r w:rsidDel="00000000" w:rsidR="00000000" w:rsidRPr="00000000">
        <w:rPr>
          <w:rFonts w:ascii="Arial" w:cs="Arial" w:eastAsia="Arial" w:hAnsi="Arial"/>
          <w:b w:val="0"/>
          <w:i w:val="1"/>
          <w:sz w:val="24"/>
          <w:szCs w:val="24"/>
          <w:rtl w:val="0"/>
        </w:rPr>
        <w:t xml:space="preserve"> is already a clear message about the author’s approach to creation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Radu Baies completed his eight-week residence at the Telegraph Gallery in early 2020. During his residence, he created ten</w:t>
      </w:r>
      <w:r w:rsidDel="00000000" w:rsidR="00000000" w:rsidRPr="00000000">
        <w:rPr>
          <w:color w:val="ff0000"/>
          <w:rtl w:val="0"/>
        </w:rPr>
        <w:t xml:space="preserve"> </w:t>
      </w:r>
      <w:r w:rsidDel="00000000" w:rsidR="00000000" w:rsidRPr="00000000">
        <w:rPr>
          <w:rtl w:val="0"/>
        </w:rPr>
        <w:t xml:space="preserve">paintings, two of which are now presented at the exhibition in the Telegraph Gallery. In total, the exhibition presents eight canvases from private collections from abroad and four paintings are on loan from private collectors in the Czech Republic. </w:t>
      </w:r>
    </w:p>
    <w:p w:rsidR="00000000" w:rsidDel="00000000" w:rsidP="00000000" w:rsidRDefault="00000000" w:rsidRPr="00000000" w14:paraId="00000007">
      <w:pPr>
        <w:rPr/>
      </w:pPr>
      <w:r w:rsidDel="00000000" w:rsidR="00000000" w:rsidRPr="00000000">
        <w:rPr>
          <w:rtl w:val="0"/>
        </w:rPr>
        <w:t xml:space="preserve">On the occasion of the exhibition, the Telegraph Gallery in Olomouc is going to publish the first catalogue of Baies’ previous work. The publication will illustrate the central themes of the artist’s work from the last ten years. </w:t>
      </w:r>
    </w:p>
    <w:p w:rsidR="00000000" w:rsidDel="00000000" w:rsidP="00000000" w:rsidRDefault="00000000" w:rsidRPr="00000000" w14:paraId="00000008">
      <w:pPr>
        <w:pStyle w:val="Heading1"/>
        <w:rPr/>
      </w:pPr>
      <w:r w:rsidDel="00000000" w:rsidR="00000000" w:rsidRPr="00000000">
        <w:rPr>
          <w:rtl w:val="0"/>
        </w:rPr>
        <w:t xml:space="preserve">Practical Information</w:t>
      </w:r>
    </w:p>
    <w:p w:rsidR="00000000" w:rsidDel="00000000" w:rsidP="00000000" w:rsidRDefault="00000000" w:rsidRPr="00000000" w14:paraId="00000009">
      <w:pPr>
        <w:rPr/>
      </w:pPr>
      <w:r w:rsidDel="00000000" w:rsidR="00000000" w:rsidRPr="00000000">
        <w:rPr>
          <w:rtl w:val="0"/>
        </w:rPr>
        <w:t xml:space="preserve">The Telegraph Gallery has also prepared a guided tour with curator Jan Kudrna. The date will be announced depending on the pandemic restrictions in the Czech Republic. The Telegraph Gallery is open from Tuesday to Sunday from 10 AM to 6 PM. Admission to the exhibition and the guided tours are free.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for media: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Šárka Nováková</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sarka.novakova@telegraph.cz</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+420 771 122 487</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RADU BAIES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(1988, Cluj Napoca, Romania) studied at the University of Art and Design in Cluj-Napoca from 2008 to 2013. In 2010, he completed a study stay at Accademia Albertina di Belle Arti di Torino in Italy; he has also attended several international seminars. He has exhibited his work at joint and solo exhibitions in Romania, Italy, Hungary, Great Britain, Germany, Taiwan, and the Czech Republic. In the Czech Republic, his work was first presented at the group exhibition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Disturbed Imagination</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in the Gallery of Fine Art in Ostrava in 2017, prepared by the London-based curator Jane Neal.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CLUJ SCHOOL</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is a group of artists related to the Universit</w:t>
      </w:r>
      <w:r w:rsidDel="00000000" w:rsidR="00000000" w:rsidRPr="00000000">
        <w:rPr>
          <w:sz w:val="19"/>
          <w:szCs w:val="19"/>
          <w:rtl w:val="0"/>
        </w:rPr>
        <w:t xml:space="preserve">y</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of Art and Design in Cluj-Napoca, Romania. The youngest generation includes Adrian Ghenie, Radu Baies, Mircea Suciu,Serban Savu, Zsolt Bodoni, Oana Farcas, Robert Fekete, Attila Szucs, Szabolcs Veres, and others.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RADU BAIES: Searching for My Human Traces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26. 2. – 2 5. 2021 (preview on February 25, 2021, at 6 PM)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Curator: Jan Kudrna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Graphic designer: Jakub Kovařík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Organized by: Telegraph Gallery, Jungmannova </w:t>
      </w:r>
      <w:r w:rsidDel="00000000" w:rsidR="00000000" w:rsidRPr="00000000">
        <w:rPr>
          <w:sz w:val="19"/>
          <w:szCs w:val="19"/>
          <w:rtl w:val="0"/>
        </w:rPr>
        <w:t xml:space="preserve">3</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Olomouc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drawing>
          <wp:inline distB="0" distT="0" distL="0" distR="0">
            <wp:extent cx="3622059" cy="1674000"/>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22059" cy="16740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TELEGRAPH GALLERY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Jungmannova </w:t>
      </w:r>
      <w:r w:rsidDel="00000000" w:rsidR="00000000" w:rsidRPr="00000000">
        <w:rPr>
          <w:color w:val="0000ff"/>
          <w:sz w:val="19"/>
          <w:szCs w:val="19"/>
          <w:rtl w:val="0"/>
        </w:rPr>
        <w:t xml:space="preserve">3</w:t>
      </w:r>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 Olomouc</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hyperlink r:id="rId8">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www.telegraph.cz</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Open on Tuesday–Sunday 10:00 AM – 6:00 PM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Admission free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The Telegraph Gallery organizes regular exhibitions of contemporary art from the Czech Republic and abroad. It presents the works both of famous and overlooked artists of all ages in a space of 350m². It also organizes workshops and art courses and offers residencies for both Czech and foreign artists. For more information see </w:t>
      </w:r>
      <w:hyperlink r:id="rId9">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https://telegraph.cz/galerie</w:t>
        </w:r>
      </w:hyperlink>
      <w:r w:rsidDel="00000000" w:rsidR="00000000" w:rsidRPr="00000000">
        <w:rPr>
          <w:rFonts w:ascii="Arial" w:cs="Arial" w:eastAsia="Arial" w:hAnsi="Arial"/>
          <w:b w:val="0"/>
          <w:i w:val="0"/>
          <w:smallCaps w:val="0"/>
          <w:strike w:val="0"/>
          <w:color w:val="0000ff"/>
          <w:sz w:val="19"/>
          <w:szCs w:val="19"/>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8" w:before="0" w:line="259" w:lineRule="auto"/>
        <w:ind w:left="0" w:right="0" w:firstLine="0"/>
        <w:jc w:val="center"/>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Fonts w:ascii="Arial" w:cs="Arial" w:eastAsia="Arial" w:hAnsi="Arial"/>
          <w:b w:val="0"/>
          <w:i w:val="0"/>
          <w:smallCaps w:val="0"/>
          <w:strike w:val="0"/>
          <w:color w:val="0000ff"/>
          <w:sz w:val="19"/>
          <w:szCs w:val="19"/>
          <w:u w:val="none"/>
          <w:shd w:fill="auto" w:val="clear"/>
          <w:vertAlign w:val="baseline"/>
        </w:rPr>
        <w:drawing>
          <wp:inline distB="0" distT="0" distL="0" distR="0">
            <wp:extent cx="2386800" cy="740093"/>
            <wp:effectExtent b="0" l="0" r="0" t="0"/>
            <wp:docPr id="3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86800" cy="740093"/>
                    </a:xfrm>
                    <a:prstGeom prst="rect"/>
                    <a:ln/>
                  </pic:spPr>
                </pic:pic>
              </a:graphicData>
            </a:graphic>
          </wp:inline>
        </w:drawing>
      </w:r>
      <w:r w:rsidDel="00000000" w:rsidR="00000000" w:rsidRPr="00000000">
        <w:rPr>
          <w:rtl w:val="0"/>
        </w:rPr>
      </w:r>
    </w:p>
    <w:sectPr>
      <w:headerReference r:id="rId11" w:type="default"/>
      <w:headerReference r:id="rId12" w:type="first"/>
      <w:pgSz w:h="16838" w:w="11906" w:orient="portrait"/>
      <w:pgMar w:bottom="340" w:top="397" w:left="1134" w:right="1134" w:header="39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19"/>
        <w:szCs w:val="19"/>
        <w:u w:val="none"/>
        <w:shd w:fill="auto" w:val="clear"/>
        <w:vertAlign w:val="baseline"/>
      </w:rPr>
    </w:pPr>
    <w:r w:rsidDel="00000000" w:rsidR="00000000" w:rsidRPr="00000000">
      <w:rPr>
        <w:rtl w:val="0"/>
      </w:rPr>
    </w:r>
  </w:p>
  <w:tbl>
    <w:tblPr>
      <w:tblStyle w:val="Table1"/>
      <w:tblW w:w="9638.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5102"/>
      <w:gridCol w:w="2268"/>
      <w:tblGridChange w:id="0">
        <w:tblGrid>
          <w:gridCol w:w="2268"/>
          <w:gridCol w:w="5102"/>
          <w:gridCol w:w="2268"/>
        </w:tblGrid>
      </w:tblGridChange>
    </w:tblGrid>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9"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2388344" cy="324000"/>
                <wp:effectExtent b="0" l="0" r="0" t="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88344" cy="324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9"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10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566420</wp:posOffset>
              </wp:positionV>
              <wp:extent cx="7560000" cy="12700"/>
              <wp:effectExtent b="0" l="0" r="0" t="0"/>
              <wp:wrapNone/>
              <wp:docPr id="27"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566420</wp:posOffset>
              </wp:positionV>
              <wp:extent cx="7560000" cy="12700"/>
              <wp:effectExtent b="0" l="0" r="0" t="0"/>
              <wp:wrapNone/>
              <wp:docPr id="2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56000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2082165</wp:posOffset>
              </wp:positionV>
              <wp:extent cx="7560000" cy="12700"/>
              <wp:effectExtent b="0" l="0" r="0" t="0"/>
              <wp:wrapNone/>
              <wp:docPr id="28"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2082165</wp:posOffset>
              </wp:positionV>
              <wp:extent cx="7560000" cy="12700"/>
              <wp:effectExtent b="0" l="0" r="0" t="0"/>
              <wp:wrapNone/>
              <wp:docPr id="28"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756000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245745</wp:posOffset>
              </wp:positionV>
              <wp:extent cx="7560000" cy="12700"/>
              <wp:effectExtent b="0" l="0" r="0" t="0"/>
              <wp:wrapNone/>
              <wp:docPr id="26"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245745</wp:posOffset>
              </wp:positionV>
              <wp:extent cx="7560000" cy="12700"/>
              <wp:effectExtent b="0" l="0" r="0" t="0"/>
              <wp:wrapNone/>
              <wp:docPr id="26"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7560000" cy="127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9"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245745</wp:posOffset>
              </wp:positionV>
              <wp:extent cx="7560000" cy="12700"/>
              <wp:effectExtent b="0" l="0" r="0" t="0"/>
              <wp:wrapNone/>
              <wp:docPr id="25" name=""/>
              <a:graphic>
                <a:graphicData uri="http://schemas.microsoft.com/office/word/2010/wordprocessingShape">
                  <wps:wsp>
                    <wps:cNvCnPr/>
                    <wps:spPr>
                      <a:xfrm>
                        <a:off x="1566000" y="3780000"/>
                        <a:ext cx="7560000"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245745</wp:posOffset>
              </wp:positionV>
              <wp:extent cx="7560000" cy="12700"/>
              <wp:effectExtent b="0" l="0" r="0" t="0"/>
              <wp:wrapNone/>
              <wp:docPr id="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6000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88"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Arial" w:cs="Arial" w:eastAsia="Arial" w:hAnsi="Arial"/>
      <w:b w:val="1"/>
      <w:sz w:val="28"/>
      <w:szCs w:val="28"/>
    </w:rPr>
  </w:style>
  <w:style w:type="paragraph" w:styleId="Heading2">
    <w:name w:val="heading 2"/>
    <w:basedOn w:val="Normal"/>
    <w:next w:val="Normal"/>
    <w:pPr>
      <w:keepNext w:val="1"/>
      <w:keepLines w:val="1"/>
      <w:spacing w:before="360" w:lineRule="auto"/>
    </w:pPr>
    <w:rPr>
      <w:rFonts w:ascii="Arial" w:cs="Arial" w:eastAsia="Arial" w:hAnsi="Arial"/>
      <w:b w:val="1"/>
      <w:sz w:val="28"/>
      <w:szCs w:val="28"/>
    </w:rPr>
  </w:style>
  <w:style w:type="paragraph" w:styleId="Heading3">
    <w:name w:val="heading 3"/>
    <w:basedOn w:val="Normal"/>
    <w:next w:val="Normal"/>
    <w:pPr>
      <w:keepNext w:val="1"/>
      <w:keepLines w:val="1"/>
      <w:spacing w:after="0" w:before="360" w:lineRule="auto"/>
    </w:pPr>
    <w:rPr>
      <w:rFonts w:ascii="Arial" w:cs="Arial" w:eastAsia="Arial" w:hAnsi="Arial"/>
      <w:b w:val="1"/>
    </w:rPr>
  </w:style>
  <w:style w:type="paragraph" w:styleId="Heading4">
    <w:name w:val="heading 4"/>
    <w:basedOn w:val="Normal"/>
    <w:next w:val="Normal"/>
    <w:pPr>
      <w:keepNext w:val="1"/>
      <w:keepLines w:val="1"/>
      <w:spacing w:after="0" w:before="240" w:lineRule="auto"/>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864" w:before="288" w:lineRule="auto"/>
    </w:pPr>
    <w:rPr>
      <w:rFonts w:ascii="Arial" w:cs="Arial" w:eastAsia="Arial" w:hAnsi="Arial"/>
      <w:sz w:val="52"/>
      <w:szCs w:val="52"/>
    </w:rPr>
  </w:style>
  <w:style w:type="paragraph" w:styleId="Normln" w:default="1">
    <w:name w:val="Normal"/>
    <w:qFormat w:val="1"/>
    <w:rsid w:val="0041015C"/>
    <w:pPr>
      <w:spacing w:after="288" w:line="288" w:lineRule="atLeast"/>
    </w:pPr>
    <w:rPr>
      <w:sz w:val="24"/>
    </w:rPr>
  </w:style>
  <w:style w:type="paragraph" w:styleId="Nadpis1">
    <w:name w:val="heading 1"/>
    <w:basedOn w:val="Normln"/>
    <w:next w:val="Normln"/>
    <w:link w:val="Nadpis1Char"/>
    <w:uiPriority w:val="9"/>
    <w:qFormat w:val="1"/>
    <w:rsid w:val="0031711D"/>
    <w:pPr>
      <w:keepNext w:val="1"/>
      <w:keepLines w:val="1"/>
      <w:spacing w:after="120" w:before="360"/>
      <w:outlineLvl w:val="0"/>
    </w:pPr>
    <w:rPr>
      <w:rFonts w:asciiTheme="majorHAnsi" w:cstheme="majorBidi" w:eastAsiaTheme="majorEastAsia" w:hAnsiTheme="majorHAnsi"/>
      <w:b w:val="1"/>
      <w:sz w:val="28"/>
      <w:szCs w:val="32"/>
    </w:rPr>
  </w:style>
  <w:style w:type="paragraph" w:styleId="Nadpis2">
    <w:name w:val="heading 2"/>
    <w:basedOn w:val="Normln"/>
    <w:next w:val="Normln"/>
    <w:link w:val="Nadpis2Char"/>
    <w:uiPriority w:val="9"/>
    <w:qFormat w:val="1"/>
    <w:rsid w:val="00EC3786"/>
    <w:pPr>
      <w:keepNext w:val="1"/>
      <w:keepLines w:val="1"/>
      <w:spacing w:before="360"/>
      <w:outlineLvl w:val="1"/>
    </w:pPr>
    <w:rPr>
      <w:rFonts w:asciiTheme="majorHAnsi" w:cstheme="majorBidi" w:eastAsiaTheme="majorEastAsia" w:hAnsiTheme="majorHAnsi"/>
      <w:b w:val="1"/>
      <w:sz w:val="28"/>
      <w:szCs w:val="26"/>
    </w:rPr>
  </w:style>
  <w:style w:type="paragraph" w:styleId="Nadpis3">
    <w:name w:val="heading 3"/>
    <w:basedOn w:val="Normln"/>
    <w:next w:val="Normln"/>
    <w:link w:val="Nadpis3Char"/>
    <w:uiPriority w:val="9"/>
    <w:qFormat w:val="1"/>
    <w:rsid w:val="0031711D"/>
    <w:pPr>
      <w:keepNext w:val="1"/>
      <w:keepLines w:val="1"/>
      <w:spacing w:after="0" w:before="360"/>
      <w:outlineLvl w:val="2"/>
    </w:pPr>
    <w:rPr>
      <w:rFonts w:asciiTheme="majorHAnsi" w:cstheme="majorBidi" w:eastAsiaTheme="majorEastAsia" w:hAnsiTheme="majorHAnsi"/>
      <w:b w:val="1"/>
      <w:szCs w:val="24"/>
    </w:rPr>
  </w:style>
  <w:style w:type="paragraph" w:styleId="Nadpis4">
    <w:name w:val="heading 4"/>
    <w:basedOn w:val="Normln"/>
    <w:next w:val="Normln"/>
    <w:link w:val="Nadpis4Char"/>
    <w:uiPriority w:val="9"/>
    <w:semiHidden w:val="1"/>
    <w:rsid w:val="00AB0D96"/>
    <w:pPr>
      <w:keepNext w:val="1"/>
      <w:keepLines w:val="1"/>
      <w:spacing w:after="0" w:before="240"/>
      <w:outlineLvl w:val="3"/>
    </w:pPr>
    <w:rPr>
      <w:rFonts w:asciiTheme="majorHAnsi" w:cstheme="majorBidi" w:eastAsiaTheme="majorEastAsia" w:hAnsiTheme="majorHAnsi"/>
      <w:b w:val="1"/>
      <w:i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Bezmezer">
    <w:name w:val="No Spacing"/>
    <w:uiPriority w:val="1"/>
    <w:qFormat w:val="1"/>
    <w:rsid w:val="00F477FE"/>
    <w:pPr>
      <w:spacing w:after="0" w:line="288" w:lineRule="atLeast"/>
    </w:pPr>
    <w:rPr>
      <w:sz w:val="24"/>
    </w:rPr>
  </w:style>
  <w:style w:type="character" w:styleId="Nadpis1Char" w:customStyle="1">
    <w:name w:val="Nadpis 1 Char"/>
    <w:basedOn w:val="Standardnpsmoodstavce"/>
    <w:link w:val="Nadpis1"/>
    <w:uiPriority w:val="9"/>
    <w:rsid w:val="0031711D"/>
    <w:rPr>
      <w:rFonts w:asciiTheme="majorHAnsi" w:cstheme="majorBidi" w:eastAsiaTheme="majorEastAsia" w:hAnsiTheme="majorHAnsi"/>
      <w:b w:val="1"/>
      <w:sz w:val="28"/>
      <w:szCs w:val="32"/>
    </w:rPr>
  </w:style>
  <w:style w:type="character" w:styleId="Nadpis2Char" w:customStyle="1">
    <w:name w:val="Nadpis 2 Char"/>
    <w:basedOn w:val="Standardnpsmoodstavce"/>
    <w:link w:val="Nadpis2"/>
    <w:uiPriority w:val="9"/>
    <w:rsid w:val="00FA192A"/>
    <w:rPr>
      <w:rFonts w:asciiTheme="majorHAnsi" w:cstheme="majorBidi" w:eastAsiaTheme="majorEastAsia" w:hAnsiTheme="majorHAnsi"/>
      <w:b w:val="1"/>
      <w:sz w:val="28"/>
      <w:szCs w:val="26"/>
    </w:rPr>
  </w:style>
  <w:style w:type="paragraph" w:styleId="Nzev">
    <w:name w:val="Title"/>
    <w:basedOn w:val="Normln"/>
    <w:next w:val="Normln"/>
    <w:link w:val="NzevChar"/>
    <w:uiPriority w:val="19"/>
    <w:qFormat w:val="1"/>
    <w:rsid w:val="0031711D"/>
    <w:pPr>
      <w:spacing w:after="864" w:before="288" w:line="624" w:lineRule="atLeast"/>
      <w:contextualSpacing w:val="1"/>
    </w:pPr>
    <w:rPr>
      <w:rFonts w:asciiTheme="majorHAnsi" w:cstheme="majorBidi" w:eastAsiaTheme="majorEastAsia" w:hAnsiTheme="majorHAnsi"/>
      <w:spacing w:val="-10"/>
      <w:kern w:val="28"/>
      <w:sz w:val="52"/>
      <w:szCs w:val="56"/>
    </w:rPr>
  </w:style>
  <w:style w:type="character" w:styleId="NzevChar" w:customStyle="1">
    <w:name w:val="Název Char"/>
    <w:basedOn w:val="Standardnpsmoodstavce"/>
    <w:link w:val="Nzev"/>
    <w:uiPriority w:val="19"/>
    <w:rsid w:val="0031711D"/>
    <w:rPr>
      <w:rFonts w:asciiTheme="majorHAnsi" w:cstheme="majorBidi" w:eastAsiaTheme="majorEastAsia" w:hAnsiTheme="majorHAnsi"/>
      <w:spacing w:val="-10"/>
      <w:kern w:val="28"/>
      <w:sz w:val="52"/>
      <w:szCs w:val="56"/>
    </w:rPr>
  </w:style>
  <w:style w:type="paragraph" w:styleId="Podnadpis">
    <w:name w:val="Subtitle"/>
    <w:basedOn w:val="Normln"/>
    <w:next w:val="Normln"/>
    <w:link w:val="PodnadpisChar"/>
    <w:uiPriority w:val="20"/>
    <w:qFormat w:val="1"/>
    <w:rsid w:val="0034246A"/>
    <w:pPr>
      <w:numPr>
        <w:ilvl w:val="1"/>
      </w:numPr>
      <w:spacing w:after="0" w:line="240" w:lineRule="atLeast"/>
      <w:contextualSpacing w:val="1"/>
    </w:pPr>
    <w:rPr>
      <w:rFonts w:eastAsiaTheme="minorEastAsia"/>
      <w:caps w:val="1"/>
    </w:rPr>
  </w:style>
  <w:style w:type="character" w:styleId="PodnadpisChar" w:customStyle="1">
    <w:name w:val="Podnadpis Char"/>
    <w:basedOn w:val="Standardnpsmoodstavce"/>
    <w:link w:val="Podnadpis"/>
    <w:uiPriority w:val="20"/>
    <w:rsid w:val="0034246A"/>
    <w:rPr>
      <w:rFonts w:eastAsiaTheme="minorEastAsia"/>
      <w:caps w:val="1"/>
      <w:sz w:val="24"/>
    </w:rPr>
  </w:style>
  <w:style w:type="character" w:styleId="Nadpis3Char" w:customStyle="1">
    <w:name w:val="Nadpis 3 Char"/>
    <w:basedOn w:val="Standardnpsmoodstavce"/>
    <w:link w:val="Nadpis3"/>
    <w:uiPriority w:val="9"/>
    <w:rsid w:val="0031711D"/>
    <w:rPr>
      <w:rFonts w:asciiTheme="majorHAnsi" w:cstheme="majorBidi" w:eastAsiaTheme="majorEastAsia" w:hAnsiTheme="majorHAnsi"/>
      <w:b w:val="1"/>
      <w:sz w:val="24"/>
      <w:szCs w:val="24"/>
    </w:rPr>
  </w:style>
  <w:style w:type="paragraph" w:styleId="Zhlav">
    <w:name w:val="header"/>
    <w:basedOn w:val="Normln"/>
    <w:link w:val="ZhlavChar"/>
    <w:uiPriority w:val="37"/>
    <w:unhideWhenUsed w:val="1"/>
    <w:rsid w:val="00805BFC"/>
    <w:pPr>
      <w:tabs>
        <w:tab w:val="center" w:pos="4536"/>
        <w:tab w:val="right" w:pos="9072"/>
      </w:tabs>
      <w:spacing w:after="0" w:line="228" w:lineRule="atLeast"/>
      <w:contextualSpacing w:val="1"/>
    </w:pPr>
    <w:rPr>
      <w:sz w:val="19"/>
    </w:rPr>
  </w:style>
  <w:style w:type="character" w:styleId="ZhlavChar" w:customStyle="1">
    <w:name w:val="Záhlaví Char"/>
    <w:basedOn w:val="Standardnpsmoodstavce"/>
    <w:link w:val="Zhlav"/>
    <w:uiPriority w:val="37"/>
    <w:rsid w:val="00805BFC"/>
    <w:rPr>
      <w:sz w:val="19"/>
    </w:rPr>
  </w:style>
  <w:style w:type="paragraph" w:styleId="Zpat">
    <w:name w:val="footer"/>
    <w:basedOn w:val="Normln"/>
    <w:link w:val="ZpatChar"/>
    <w:uiPriority w:val="37"/>
    <w:unhideWhenUsed w:val="1"/>
    <w:rsid w:val="00EE70BB"/>
    <w:pPr>
      <w:tabs>
        <w:tab w:val="center" w:pos="4536"/>
        <w:tab w:val="right" w:pos="9072"/>
      </w:tabs>
      <w:spacing w:after="0" w:line="192" w:lineRule="atLeast"/>
      <w:contextualSpacing w:val="1"/>
    </w:pPr>
    <w:rPr>
      <w:color w:val="0000ff" w:themeColor="accent1"/>
      <w:sz w:val="16"/>
    </w:rPr>
  </w:style>
  <w:style w:type="character" w:styleId="ZpatChar" w:customStyle="1">
    <w:name w:val="Zápatí Char"/>
    <w:basedOn w:val="Standardnpsmoodstavce"/>
    <w:link w:val="Zpat"/>
    <w:uiPriority w:val="37"/>
    <w:rsid w:val="00EE70BB"/>
    <w:rPr>
      <w:color w:val="0000ff" w:themeColor="accent1"/>
      <w:sz w:val="16"/>
    </w:rPr>
  </w:style>
  <w:style w:type="character" w:styleId="Nadpis4Char" w:customStyle="1">
    <w:name w:val="Nadpis 4 Char"/>
    <w:basedOn w:val="Standardnpsmoodstavce"/>
    <w:link w:val="Nadpis4"/>
    <w:uiPriority w:val="9"/>
    <w:semiHidden w:val="1"/>
    <w:rsid w:val="00FA192A"/>
    <w:rPr>
      <w:rFonts w:asciiTheme="majorHAnsi" w:cstheme="majorBidi" w:eastAsiaTheme="majorEastAsia" w:hAnsiTheme="majorHAnsi"/>
      <w:b w:val="1"/>
      <w:iCs w:val="1"/>
      <w:sz w:val="20"/>
    </w:rPr>
  </w:style>
  <w:style w:type="paragraph" w:styleId="Adresanaoblku">
    <w:name w:val="envelope address"/>
    <w:basedOn w:val="Normln"/>
    <w:uiPriority w:val="38"/>
    <w:unhideWhenUsed w:val="1"/>
    <w:rsid w:val="001F6F0D"/>
    <w:pPr>
      <w:spacing w:after="0"/>
      <w:contextualSpacing w:val="1"/>
    </w:pPr>
    <w:rPr>
      <w:rFonts w:asciiTheme="majorHAnsi" w:cstheme="majorBidi" w:eastAsiaTheme="majorEastAsia" w:hAnsiTheme="majorHAnsi"/>
      <w:szCs w:val="24"/>
    </w:rPr>
  </w:style>
  <w:style w:type="paragraph" w:styleId="Datum">
    <w:name w:val="Date"/>
    <w:basedOn w:val="Normln"/>
    <w:next w:val="Normln"/>
    <w:link w:val="DatumChar"/>
    <w:uiPriority w:val="38"/>
    <w:unhideWhenUsed w:val="1"/>
    <w:rsid w:val="0034246A"/>
    <w:pPr>
      <w:contextualSpacing w:val="1"/>
    </w:pPr>
  </w:style>
  <w:style w:type="character" w:styleId="DatumChar" w:customStyle="1">
    <w:name w:val="Datum Char"/>
    <w:basedOn w:val="Standardnpsmoodstavce"/>
    <w:link w:val="Datum"/>
    <w:uiPriority w:val="38"/>
    <w:rsid w:val="0034246A"/>
    <w:rPr>
      <w:sz w:val="24"/>
    </w:rPr>
  </w:style>
  <w:style w:type="paragraph" w:styleId="Seznamsodrkami">
    <w:name w:val="List Bullet"/>
    <w:basedOn w:val="Normln"/>
    <w:uiPriority w:val="10"/>
    <w:qFormat w:val="1"/>
    <w:rsid w:val="00394B3D"/>
    <w:pPr>
      <w:numPr>
        <w:numId w:val="17"/>
      </w:numPr>
      <w:spacing w:after="120"/>
    </w:pPr>
    <w:rPr>
      <w:noProof w:val="1"/>
    </w:rPr>
  </w:style>
  <w:style w:type="paragraph" w:styleId="Seznamsodrkami2">
    <w:name w:val="List Bullet 2"/>
    <w:basedOn w:val="Normln"/>
    <w:uiPriority w:val="11"/>
    <w:qFormat w:val="1"/>
    <w:rsid w:val="00394B3D"/>
    <w:pPr>
      <w:numPr>
        <w:numId w:val="18"/>
      </w:numPr>
      <w:spacing w:after="120"/>
    </w:pPr>
    <w:rPr>
      <w:noProof w:val="1"/>
    </w:rPr>
  </w:style>
  <w:style w:type="paragraph" w:styleId="Seznamsodrkami3">
    <w:name w:val="List Bullet 3"/>
    <w:basedOn w:val="Normln"/>
    <w:uiPriority w:val="11"/>
    <w:qFormat w:val="1"/>
    <w:rsid w:val="00394B3D"/>
    <w:pPr>
      <w:numPr>
        <w:numId w:val="19"/>
      </w:numPr>
      <w:spacing w:after="120"/>
    </w:pPr>
    <w:rPr>
      <w:noProof w:val="1"/>
    </w:rPr>
  </w:style>
  <w:style w:type="paragraph" w:styleId="slovanseznam">
    <w:name w:val="List Number"/>
    <w:basedOn w:val="Normln"/>
    <w:uiPriority w:val="12"/>
    <w:semiHidden w:val="1"/>
    <w:qFormat w:val="1"/>
    <w:rsid w:val="005E29CC"/>
    <w:pPr>
      <w:numPr>
        <w:numId w:val="6"/>
      </w:numPr>
    </w:pPr>
  </w:style>
  <w:style w:type="paragraph" w:styleId="slovanseznam2">
    <w:name w:val="List Number 2"/>
    <w:basedOn w:val="Normln"/>
    <w:uiPriority w:val="13"/>
    <w:semiHidden w:val="1"/>
    <w:qFormat w:val="1"/>
    <w:rsid w:val="005E29CC"/>
    <w:pPr>
      <w:numPr>
        <w:numId w:val="7"/>
      </w:numPr>
    </w:pPr>
    <w:rPr>
      <w:noProof w:val="1"/>
    </w:rPr>
  </w:style>
  <w:style w:type="paragraph" w:styleId="slovanseznam3">
    <w:name w:val="List Number 3"/>
    <w:basedOn w:val="Normln"/>
    <w:uiPriority w:val="13"/>
    <w:semiHidden w:val="1"/>
    <w:qFormat w:val="1"/>
    <w:rsid w:val="005E29CC"/>
    <w:pPr>
      <w:numPr>
        <w:numId w:val="8"/>
      </w:numPr>
      <w:ind w:hanging="284"/>
    </w:pPr>
    <w:rPr>
      <w:noProof w:val="1"/>
    </w:rPr>
  </w:style>
  <w:style w:type="paragraph" w:styleId="Pokraovnseznamu">
    <w:name w:val="List Continue"/>
    <w:basedOn w:val="Normln"/>
    <w:uiPriority w:val="14"/>
    <w:qFormat w:val="1"/>
    <w:rsid w:val="00394B3D"/>
    <w:pPr>
      <w:spacing w:after="120"/>
    </w:pPr>
  </w:style>
  <w:style w:type="paragraph" w:styleId="Pokraovnseznamu2">
    <w:name w:val="List Continue 2"/>
    <w:basedOn w:val="Normln"/>
    <w:uiPriority w:val="15"/>
    <w:qFormat w:val="1"/>
    <w:rsid w:val="00394B3D"/>
    <w:pPr>
      <w:spacing w:after="120"/>
      <w:ind w:left="567"/>
    </w:pPr>
  </w:style>
  <w:style w:type="paragraph" w:styleId="Pokraovnseznamu3">
    <w:name w:val="List Continue 3"/>
    <w:basedOn w:val="Normln"/>
    <w:uiPriority w:val="15"/>
    <w:qFormat w:val="1"/>
    <w:rsid w:val="00394B3D"/>
    <w:pPr>
      <w:spacing w:after="120"/>
      <w:ind w:left="1134"/>
    </w:pPr>
  </w:style>
  <w:style w:type="paragraph" w:styleId="Obsah1">
    <w:name w:val="toc 1"/>
    <w:basedOn w:val="Normln"/>
    <w:next w:val="Normln"/>
    <w:uiPriority w:val="39"/>
    <w:semiHidden w:val="1"/>
    <w:unhideWhenUsed w:val="1"/>
    <w:rsid w:val="005E29CC"/>
    <w:pPr>
      <w:spacing w:after="100"/>
    </w:pPr>
  </w:style>
  <w:style w:type="paragraph" w:styleId="Obsah2">
    <w:name w:val="toc 2"/>
    <w:basedOn w:val="Normln"/>
    <w:next w:val="Normln"/>
    <w:uiPriority w:val="39"/>
    <w:semiHidden w:val="1"/>
    <w:unhideWhenUsed w:val="1"/>
    <w:rsid w:val="005E29CC"/>
    <w:pPr>
      <w:spacing w:after="100"/>
      <w:ind w:left="200"/>
    </w:pPr>
  </w:style>
  <w:style w:type="paragraph" w:styleId="Obsah3">
    <w:name w:val="toc 3"/>
    <w:basedOn w:val="Normln"/>
    <w:next w:val="Normln"/>
    <w:uiPriority w:val="39"/>
    <w:semiHidden w:val="1"/>
    <w:unhideWhenUsed w:val="1"/>
    <w:rsid w:val="005E29CC"/>
    <w:pPr>
      <w:spacing w:after="100"/>
      <w:ind w:left="400"/>
    </w:pPr>
  </w:style>
  <w:style w:type="paragraph" w:styleId="Obsah4">
    <w:name w:val="toc 4"/>
    <w:basedOn w:val="Normln"/>
    <w:next w:val="Normln"/>
    <w:uiPriority w:val="39"/>
    <w:semiHidden w:val="1"/>
    <w:unhideWhenUsed w:val="1"/>
    <w:rsid w:val="005E29CC"/>
    <w:pPr>
      <w:spacing w:after="100"/>
      <w:ind w:left="600"/>
    </w:pPr>
  </w:style>
  <w:style w:type="paragraph" w:styleId="Obsah5">
    <w:name w:val="toc 5"/>
    <w:basedOn w:val="Normln"/>
    <w:next w:val="Normln"/>
    <w:uiPriority w:val="39"/>
    <w:semiHidden w:val="1"/>
    <w:unhideWhenUsed w:val="1"/>
    <w:rsid w:val="005E29CC"/>
    <w:pPr>
      <w:spacing w:after="100"/>
      <w:ind w:left="800"/>
    </w:pPr>
  </w:style>
  <w:style w:type="paragraph" w:styleId="Obsah6">
    <w:name w:val="toc 6"/>
    <w:basedOn w:val="Normln"/>
    <w:next w:val="Normln"/>
    <w:uiPriority w:val="39"/>
    <w:semiHidden w:val="1"/>
    <w:unhideWhenUsed w:val="1"/>
    <w:rsid w:val="005E29CC"/>
    <w:pPr>
      <w:spacing w:after="100"/>
      <w:ind w:left="1000"/>
    </w:pPr>
  </w:style>
  <w:style w:type="paragraph" w:styleId="Obsah7">
    <w:name w:val="toc 7"/>
    <w:basedOn w:val="Normln"/>
    <w:next w:val="Normln"/>
    <w:uiPriority w:val="39"/>
    <w:semiHidden w:val="1"/>
    <w:unhideWhenUsed w:val="1"/>
    <w:rsid w:val="005E29CC"/>
    <w:pPr>
      <w:spacing w:after="100"/>
      <w:ind w:left="1200"/>
    </w:pPr>
  </w:style>
  <w:style w:type="paragraph" w:styleId="Obsah8">
    <w:name w:val="toc 8"/>
    <w:basedOn w:val="Normln"/>
    <w:next w:val="Normln"/>
    <w:uiPriority w:val="39"/>
    <w:semiHidden w:val="1"/>
    <w:unhideWhenUsed w:val="1"/>
    <w:rsid w:val="005E29CC"/>
    <w:pPr>
      <w:spacing w:after="100"/>
      <w:ind w:left="1400"/>
    </w:pPr>
  </w:style>
  <w:style w:type="paragraph" w:styleId="Obsah9">
    <w:name w:val="toc 9"/>
    <w:basedOn w:val="Normln"/>
    <w:next w:val="Normln"/>
    <w:uiPriority w:val="39"/>
    <w:semiHidden w:val="1"/>
    <w:unhideWhenUsed w:val="1"/>
    <w:rsid w:val="005E29CC"/>
    <w:pPr>
      <w:spacing w:after="100"/>
      <w:ind w:left="1600"/>
    </w:pPr>
  </w:style>
  <w:style w:type="table" w:styleId="Mkatabulky">
    <w:name w:val="Table Grid"/>
    <w:basedOn w:val="Normlntabulka"/>
    <w:uiPriority w:val="39"/>
    <w:rsid w:val="00805B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nek1" w:customStyle="1">
    <w:name w:val="Článek 1"/>
    <w:basedOn w:val="Normln"/>
    <w:next w:val="Normln"/>
    <w:link w:val="lnek1Char"/>
    <w:uiPriority w:val="18"/>
    <w:qFormat w:val="1"/>
    <w:rsid w:val="00394B3D"/>
    <w:pPr>
      <w:keepNext w:val="1"/>
      <w:keepLines w:val="1"/>
      <w:numPr>
        <w:numId w:val="16"/>
      </w:numPr>
      <w:spacing w:after="120" w:before="432"/>
    </w:pPr>
    <w:rPr>
      <w:b w:val="1"/>
    </w:rPr>
  </w:style>
  <w:style w:type="character" w:styleId="lnek1Char" w:customStyle="1">
    <w:name w:val="Článek 1 Char"/>
    <w:basedOn w:val="Standardnpsmoodstavce"/>
    <w:link w:val="lnek1"/>
    <w:uiPriority w:val="18"/>
    <w:rsid w:val="00394B3D"/>
    <w:rPr>
      <w:b w:val="1"/>
      <w:sz w:val="24"/>
    </w:rPr>
  </w:style>
  <w:style w:type="paragraph" w:styleId="lnek2" w:customStyle="1">
    <w:name w:val="Článek 2"/>
    <w:basedOn w:val="Normln"/>
    <w:link w:val="lnek2Char"/>
    <w:uiPriority w:val="18"/>
    <w:qFormat w:val="1"/>
    <w:rsid w:val="00394B3D"/>
    <w:pPr>
      <w:numPr>
        <w:ilvl w:val="1"/>
        <w:numId w:val="16"/>
      </w:numPr>
      <w:spacing w:after="120"/>
    </w:pPr>
  </w:style>
  <w:style w:type="character" w:styleId="lnek2Char" w:customStyle="1">
    <w:name w:val="Článek 2 Char"/>
    <w:basedOn w:val="Standardnpsmoodstavce"/>
    <w:link w:val="lnek2"/>
    <w:uiPriority w:val="18"/>
    <w:rsid w:val="00394B3D"/>
    <w:rPr>
      <w:sz w:val="24"/>
    </w:rPr>
  </w:style>
  <w:style w:type="paragraph" w:styleId="lnek3" w:customStyle="1">
    <w:name w:val="Článek 3"/>
    <w:basedOn w:val="Normln"/>
    <w:link w:val="lnek3Char"/>
    <w:uiPriority w:val="18"/>
    <w:qFormat w:val="1"/>
    <w:rsid w:val="00394B3D"/>
    <w:pPr>
      <w:numPr>
        <w:ilvl w:val="2"/>
        <w:numId w:val="16"/>
      </w:numPr>
      <w:spacing w:after="120"/>
    </w:pPr>
  </w:style>
  <w:style w:type="character" w:styleId="lnek3Char" w:customStyle="1">
    <w:name w:val="Článek 3 Char"/>
    <w:basedOn w:val="Standardnpsmoodstavce"/>
    <w:link w:val="lnek3"/>
    <w:uiPriority w:val="18"/>
    <w:rsid w:val="00394B3D"/>
    <w:rPr>
      <w:sz w:val="24"/>
    </w:rPr>
  </w:style>
  <w:style w:type="character" w:styleId="Zdraznn">
    <w:name w:val="Emphasis"/>
    <w:basedOn w:val="Standardnpsmoodstavce"/>
    <w:uiPriority w:val="23"/>
    <w:qFormat w:val="1"/>
    <w:rsid w:val="00394B3D"/>
    <w:rPr>
      <w:i w:val="1"/>
      <w:iCs w:val="1"/>
    </w:rPr>
  </w:style>
  <w:style w:type="character" w:styleId="Zdraznnintenzivn">
    <w:name w:val="Intense Emphasis"/>
    <w:basedOn w:val="Standardnpsmoodstavce"/>
    <w:uiPriority w:val="24"/>
    <w:qFormat w:val="1"/>
    <w:rsid w:val="00394B3D"/>
    <w:rPr>
      <w:b w:val="1"/>
      <w:i w:val="0"/>
      <w:iCs w:val="1"/>
      <w:color w:val="0000ff" w:themeColor="accent1"/>
    </w:rPr>
  </w:style>
  <w:style w:type="character" w:styleId="Zstupntext">
    <w:name w:val="Placeholder Text"/>
    <w:basedOn w:val="Standardnpsmoodstavce"/>
    <w:uiPriority w:val="99"/>
    <w:semiHidden w:val="1"/>
    <w:rsid w:val="0031711D"/>
    <w:rPr>
      <w:color w:val="808080"/>
    </w:rPr>
  </w:style>
  <w:style w:type="character" w:styleId="Siln">
    <w:name w:val="Strong"/>
    <w:basedOn w:val="Standardnpsmoodstavce"/>
    <w:uiPriority w:val="22"/>
    <w:qFormat w:val="1"/>
    <w:rsid w:val="0031711D"/>
    <w:rPr>
      <w:b w:val="1"/>
      <w:bCs w:val="1"/>
    </w:rPr>
  </w:style>
  <w:style w:type="character" w:styleId="Hypertextovodkaz">
    <w:name w:val="Hyperlink"/>
    <w:basedOn w:val="Standardnpsmoodstavce"/>
    <w:uiPriority w:val="99"/>
    <w:unhideWhenUsed w:val="1"/>
    <w:rsid w:val="002B627B"/>
    <w:rPr>
      <w:color w:val="0000ff" w:themeColor="hyperlink"/>
      <w:u w:val="single"/>
    </w:rPr>
  </w:style>
  <w:style w:type="character" w:styleId="Nevyeenzmnka1" w:customStyle="1">
    <w:name w:val="Nevyřešená zmínka1"/>
    <w:basedOn w:val="Standardnpsmoodstavce"/>
    <w:uiPriority w:val="99"/>
    <w:semiHidden w:val="1"/>
    <w:unhideWhenUsed w:val="1"/>
    <w:rsid w:val="002B627B"/>
    <w:rPr>
      <w:color w:val="605e5c"/>
      <w:shd w:color="auto" w:fill="e1dfdd" w:val="clear"/>
    </w:rPr>
  </w:style>
  <w:style w:type="paragraph" w:styleId="Menpsmo" w:customStyle="1">
    <w:name w:val="Menší písmo"/>
    <w:basedOn w:val="Normln"/>
    <w:link w:val="MenpsmoChar"/>
    <w:uiPriority w:val="2"/>
    <w:qFormat w:val="1"/>
    <w:rsid w:val="00332456"/>
    <w:pPr>
      <w:spacing w:line="228" w:lineRule="atLeast"/>
      <w:contextualSpacing w:val="1"/>
    </w:pPr>
    <w:rPr>
      <w:noProof w:val="1"/>
      <w:sz w:val="19"/>
    </w:rPr>
  </w:style>
  <w:style w:type="paragraph" w:styleId="Menpsmomodr" w:customStyle="1">
    <w:name w:val="Menší písmo modré"/>
    <w:basedOn w:val="Menpsmo"/>
    <w:link w:val="MenpsmomodrChar"/>
    <w:uiPriority w:val="3"/>
    <w:qFormat w:val="1"/>
    <w:rsid w:val="0041015C"/>
    <w:rPr>
      <w:color w:val="0000ff" w:themeColor="accent1"/>
    </w:rPr>
  </w:style>
  <w:style w:type="character" w:styleId="MenpsmoChar" w:customStyle="1">
    <w:name w:val="Menší písmo Char"/>
    <w:basedOn w:val="Standardnpsmoodstavce"/>
    <w:link w:val="Menpsmo"/>
    <w:uiPriority w:val="2"/>
    <w:rsid w:val="0041015C"/>
    <w:rPr>
      <w:noProof w:val="1"/>
      <w:sz w:val="19"/>
    </w:rPr>
  </w:style>
  <w:style w:type="character" w:styleId="MenpsmomodrChar" w:customStyle="1">
    <w:name w:val="Menší písmo modré Char"/>
    <w:basedOn w:val="MenpsmoChar"/>
    <w:link w:val="Menpsmomodr"/>
    <w:uiPriority w:val="3"/>
    <w:rsid w:val="0041015C"/>
    <w:rPr>
      <w:noProof w:val="1"/>
      <w:color w:val="0000ff" w:themeColor="accent1"/>
      <w:sz w:val="19"/>
    </w:rPr>
  </w:style>
  <w:style w:type="paragraph" w:styleId="Textbubliny">
    <w:name w:val="Balloon Text"/>
    <w:basedOn w:val="Normln"/>
    <w:link w:val="TextbublinyChar"/>
    <w:uiPriority w:val="99"/>
    <w:semiHidden w:val="1"/>
    <w:unhideWhenUsed w:val="1"/>
    <w:rsid w:val="001F41F3"/>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1F41F3"/>
    <w:rPr>
      <w:rFonts w:ascii="Tahoma" w:cs="Tahoma" w:hAnsi="Tahoma"/>
      <w:sz w:val="16"/>
      <w:szCs w:val="16"/>
    </w:rPr>
  </w:style>
  <w:style w:type="character" w:styleId="Odkaznakoment">
    <w:name w:val="annotation reference"/>
    <w:basedOn w:val="Standardnpsmoodstavce"/>
    <w:uiPriority w:val="99"/>
    <w:semiHidden w:val="1"/>
    <w:unhideWhenUsed w:val="1"/>
    <w:rsid w:val="009E1AAE"/>
    <w:rPr>
      <w:sz w:val="16"/>
      <w:szCs w:val="16"/>
    </w:rPr>
  </w:style>
  <w:style w:type="paragraph" w:styleId="Textkomente">
    <w:name w:val="annotation text"/>
    <w:basedOn w:val="Normln"/>
    <w:link w:val="TextkomenteChar"/>
    <w:uiPriority w:val="99"/>
    <w:semiHidden w:val="1"/>
    <w:unhideWhenUsed w:val="1"/>
    <w:rsid w:val="009E1AAE"/>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9E1AAE"/>
    <w:rPr>
      <w:sz w:val="20"/>
      <w:szCs w:val="20"/>
    </w:rPr>
  </w:style>
  <w:style w:type="paragraph" w:styleId="Pedmtkomente">
    <w:name w:val="annotation subject"/>
    <w:basedOn w:val="Textkomente"/>
    <w:next w:val="Textkomente"/>
    <w:link w:val="PedmtkomenteChar"/>
    <w:uiPriority w:val="99"/>
    <w:semiHidden w:val="1"/>
    <w:unhideWhenUsed w:val="1"/>
    <w:rsid w:val="009E1AAE"/>
    <w:rPr>
      <w:b w:val="1"/>
      <w:bCs w:val="1"/>
    </w:rPr>
  </w:style>
  <w:style w:type="character" w:styleId="PedmtkomenteChar" w:customStyle="1">
    <w:name w:val="Předmět komentáře Char"/>
    <w:basedOn w:val="TextkomenteChar"/>
    <w:link w:val="Pedmtkomente"/>
    <w:uiPriority w:val="99"/>
    <w:semiHidden w:val="1"/>
    <w:rsid w:val="009E1AAE"/>
    <w:rPr>
      <w:b w:val="1"/>
      <w:bCs w:val="1"/>
      <w:sz w:val="20"/>
      <w:szCs w:val="20"/>
    </w:rPr>
  </w:style>
  <w:style w:type="paragraph" w:styleId="Subtitle">
    <w:name w:val="Subtitle"/>
    <w:basedOn w:val="Normal"/>
    <w:next w:val="Normal"/>
    <w:pPr>
      <w:spacing w:after="0" w:lineRule="auto"/>
    </w:pPr>
    <w:rPr>
      <w:smallCaps w:val="1"/>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hyperlink" Target="https://telegraph.cz/galer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elegrap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Telegraph">
      <a:dk1>
        <a:sysClr val="windowText" lastClr="000000"/>
      </a:dk1>
      <a:lt1>
        <a:sysClr val="window" lastClr="FFFFFF"/>
      </a:lt1>
      <a:dk2>
        <a:srgbClr val="B4B2B4"/>
      </a:dk2>
      <a:lt2>
        <a:srgbClr val="EBF0F0"/>
      </a:lt2>
      <a:accent1>
        <a:srgbClr val="0000FF"/>
      </a:accent1>
      <a:accent2>
        <a:srgbClr val="FF6478"/>
      </a:accent2>
      <a:accent3>
        <a:srgbClr val="FAE150"/>
      </a:accent3>
      <a:accent4>
        <a:srgbClr val="5AF0C8"/>
      </a:accent4>
      <a:accent5>
        <a:srgbClr val="00FFFF"/>
      </a:accent5>
      <a:accent6>
        <a:srgbClr val="C8C9CB"/>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2mm8kD+1YNLDTJ1ss0k9GFgug==">AMUW2mWYyK7ki0Z/TiSfLURg1ElqX74w5yICA7pyvV94HVhxAH9Nq49exKmzsqtwYZuOK4C01fNSOfHp9NXNfKXZmBVwtEa525MbTAdKx0XAcnuJSURDNtw=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2021-02-07T21:29:00Z</dcterms:created>
  <dc:creator>NB15</dc:creator>
</cp:coreProperties>
</file>